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文化产业管理专业：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:rsidR="005F03CF" w:rsidRPr="00F74253" w:rsidRDefault="00814079" w:rsidP="0081407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5F03CF" w:rsidRPr="00F74253">
        <w:rPr>
          <w:rFonts w:asciiTheme="minorEastAsia" w:eastAsiaTheme="minorEastAsia" w:hAnsiTheme="minorEastAsia" w:hint="eastAsia"/>
          <w:sz w:val="28"/>
          <w:szCs w:val="28"/>
        </w:rPr>
        <w:t>电影营销问题及对策研究</w:t>
      </w:r>
    </w:p>
    <w:p w:rsidR="005F03CF" w:rsidRPr="00F74253" w:rsidRDefault="00814079" w:rsidP="0081407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5F03CF" w:rsidRPr="00F74253">
        <w:rPr>
          <w:rFonts w:asciiTheme="minorEastAsia" w:eastAsiaTheme="minorEastAsia" w:hAnsiTheme="minorEastAsia" w:hint="eastAsia"/>
          <w:sz w:val="28"/>
          <w:szCs w:val="28"/>
        </w:rPr>
        <w:t>改制视域下文化事业单位发展路径分析</w:t>
      </w:r>
    </w:p>
    <w:p w:rsidR="005F03CF" w:rsidRPr="00F74253" w:rsidRDefault="00814079" w:rsidP="0081407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5F03CF" w:rsidRPr="00F74253">
        <w:rPr>
          <w:rFonts w:asciiTheme="minorEastAsia" w:eastAsiaTheme="minorEastAsia" w:hAnsiTheme="minorEastAsia" w:hint="eastAsia"/>
          <w:sz w:val="28"/>
          <w:szCs w:val="28"/>
        </w:rPr>
        <w:t>提高我国影视剧产品竞争力对策分析</w:t>
      </w:r>
    </w:p>
    <w:p w:rsidR="005F03CF" w:rsidRPr="00F74253" w:rsidRDefault="00814079" w:rsidP="0081407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5F03CF" w:rsidRPr="00F74253">
        <w:rPr>
          <w:rFonts w:asciiTheme="minorEastAsia" w:eastAsiaTheme="minorEastAsia" w:hAnsiTheme="minorEastAsia" w:hint="eastAsia"/>
          <w:sz w:val="28"/>
          <w:szCs w:val="28"/>
        </w:rPr>
        <w:t>**文化企业治理问题研究</w:t>
      </w:r>
    </w:p>
    <w:p w:rsidR="005F03CF" w:rsidRPr="00F74253" w:rsidRDefault="00814079" w:rsidP="0081407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="005F03CF" w:rsidRPr="00F74253">
        <w:rPr>
          <w:rFonts w:asciiTheme="minorEastAsia" w:eastAsiaTheme="minorEastAsia" w:hAnsiTheme="minorEastAsia" w:hint="eastAsia"/>
          <w:sz w:val="28"/>
          <w:szCs w:val="28"/>
        </w:rPr>
        <w:t>**文化企业管理问题研究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6.文化企业营销模式探析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7.论文化产业中创意人才的培养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8.文化项目团队的建设与思考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9.文化产品延伸产业链的发展策略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10.浅析文化企业技术创新管理模式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11.技术创新下文化产业管理制度变迁研究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12.浅析文化项目成本控制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13.文化产业项目风险管理研究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14.文化产业创新模式探析——以×××文化产业为例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15.基于技术创新的文化产业发展研究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16.文化产业（或企业)人力资源管理问题及对策研究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17.文化企业人力资源的特性分析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18.浅议文化产业助推经济发展方式的优势和路径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19.浅析提升文化软实力的途径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20.文化产业融资渠道分析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lastRenderedPageBreak/>
        <w:t>21.文化产业项目风险管理体系分析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22.文化产业项目策划与管理风险控制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23.文化（企业）人才资源管理分析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24.XXX文化资源的开发（保护、再利用）的对策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25.基于价值链理论探析（影视，传媒，出版、动漫等）的发展策略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26.XX（影视、出版、动漫等）产业营销策略分析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27.工业遗产与城市文化空间的构建（个案研究）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28.新媒体产业发展与文化传播研究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29.动漫产业衍生品市场研究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30.动漫产业知识产权保护研究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31.论体育产业与旅游产业的对接与融合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32.实景演出转型升级探索（个案研究或总体研究）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33.影视衍生品市场研究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34.文化产业的传承与创新中的问题及对策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35.</w:t>
      </w:r>
      <w:r w:rsidRPr="00F74253">
        <w:rPr>
          <w:rFonts w:asciiTheme="minorEastAsia" w:eastAsiaTheme="minorEastAsia" w:hAnsiTheme="minorEastAsia" w:hint="eastAsia"/>
          <w:sz w:val="28"/>
          <w:szCs w:val="28"/>
        </w:rPr>
        <w:t>京津冀协同发展视域下河北文化产业集群发展策略分析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36.京津冀视域下河北省文化产业发展战略研究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37.</w:t>
      </w:r>
      <w:r w:rsidRPr="00F74253">
        <w:rPr>
          <w:rFonts w:asciiTheme="minorEastAsia" w:eastAsiaTheme="minorEastAsia" w:hAnsiTheme="minorEastAsia" w:hint="eastAsia"/>
          <w:sz w:val="28"/>
          <w:szCs w:val="28"/>
        </w:rPr>
        <w:t>河北省（或某地）小微文化企业的发展现状与提升对策研究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38.河北省（或某地）小微演艺企业的发展现状与提升对策研究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39.河北省（或某地）</w:t>
      </w:r>
      <w:r w:rsidRPr="00F74253">
        <w:rPr>
          <w:rFonts w:asciiTheme="minorEastAsia" w:eastAsiaTheme="minorEastAsia" w:hAnsiTheme="minorEastAsia"/>
          <w:sz w:val="28"/>
          <w:szCs w:val="28"/>
        </w:rPr>
        <w:t>文化产业园区运营模式研究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40. 河北省（或某地）文化旅游发展现状与对策研究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41.河北省（或某地）休闲农业发展现状与对策研究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42.河北省</w:t>
      </w:r>
      <w:r w:rsidRPr="00F74253">
        <w:rPr>
          <w:rFonts w:asciiTheme="minorEastAsia" w:eastAsiaTheme="minorEastAsia" w:hAnsiTheme="minorEastAsia" w:hint="eastAsia"/>
          <w:sz w:val="28"/>
          <w:szCs w:val="28"/>
        </w:rPr>
        <w:t>（或某地）</w:t>
      </w: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旅游演艺产业提升策略研究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lastRenderedPageBreak/>
        <w:t>43.石家庄市（某市）城市建设中文化元素开发与融入战略研究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44.河北省（或某地）文化企业经营环境研究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45.河北省（或某地）文化产业品牌策略探讨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46.河北省（或某地）文化产业园发展现状及存在问题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47.河北省（或某地）文化产业政策法规体系构建研究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48.河北省（或某地）非物质文化遗产保护与传承策略研究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49.河北省（或某地）城市文化与城市品牌研究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50.河北省（或某地）演出市场发展趋势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51. 河北省（或某地）文化资源优化配置策略研究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52.河北省（或某地）文化产业发展历史研究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53. 河北省文（或某地）化产业创意能力评价及提升对策研究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54.河北省（或某地）特色文化资源的开发与利用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55.河北省（或某地）文化资源结构与特色分析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56.河北（或某地）宗教文化资源的价值与开发前景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57.河北省（或某地）旅游市场研究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58.河北省（或某地）工业遗产的保护与再利用思考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59.河北省（或某地）动漫产业现状与存在问题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60.河北省（或某地）体育产业现状与存在问题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61.冬奥会背景下的张家口文化产业提升之路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62.全媒体背景下河北历史文化资源挖掘与传播开发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63.河北省（**市）文化产业发展问题分析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64.河北省（**市）文化资源价值分析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lastRenderedPageBreak/>
        <w:t>65.河北省（**市）文化产业竞争力评价研究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66.河北省（**市）文化产业创新能力研究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67.河北省（**市）文化产业创新能力绩效评价研究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68.河北省XX文化产业品牌建设研究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69.我省旅游演艺市场SWTO分析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70.京张体育文化旅游研究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71.非物质文化遗产保护模式研究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72.论旅游开发与非物质遗产保护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73.产业化视角的非物质文化遗产保护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74.知识产权框架下的非物质文化遗产保护及其模式研究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75.影视产业IP全产业链开发研究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76.互联网时代“IP”全产业链运营探析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77.精品“IP”开发现状与存在问题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78.XX产业知识产权保护问题初探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79.从“文艺版权第一案”看影视产业知识产权保护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80.</w:t>
      </w: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百老汇模式对我国演艺产业发展的启示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81.</w:t>
      </w: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《哈利·波特》的产业链分析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 xml:space="preserve">82. </w:t>
      </w: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迪士尼的品牌运营模式分析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sz w:val="28"/>
          <w:szCs w:val="28"/>
          <w:lang w:val="zh-CN"/>
        </w:rPr>
      </w:pPr>
      <w:r w:rsidRPr="00F74253">
        <w:rPr>
          <w:rFonts w:asciiTheme="minorEastAsia" w:eastAsiaTheme="minorEastAsia" w:hAnsiTheme="minorEastAsia" w:cs="宋体" w:hint="eastAsia"/>
          <w:sz w:val="28"/>
          <w:szCs w:val="28"/>
        </w:rPr>
        <w:t>83</w:t>
      </w:r>
      <w:r w:rsidRPr="00F74253">
        <w:rPr>
          <w:rFonts w:asciiTheme="minorEastAsia" w:eastAsiaTheme="minorEastAsia" w:hAnsiTheme="minorEastAsia" w:cs="宋体" w:hint="eastAsia"/>
          <w:sz w:val="28"/>
          <w:szCs w:val="28"/>
          <w:lang w:val="zh-CN"/>
        </w:rPr>
        <w:t xml:space="preserve"> 动漫产业产业链构建研究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sz w:val="28"/>
          <w:szCs w:val="28"/>
          <w:lang w:val="zh-CN"/>
        </w:rPr>
      </w:pPr>
      <w:r w:rsidRPr="00F74253">
        <w:rPr>
          <w:rFonts w:asciiTheme="minorEastAsia" w:eastAsiaTheme="minorEastAsia" w:hAnsiTheme="minorEastAsia" w:cs="宋体" w:hint="eastAsia"/>
          <w:sz w:val="28"/>
          <w:szCs w:val="28"/>
        </w:rPr>
        <w:t>84.</w:t>
      </w:r>
      <w:r w:rsidRPr="00F74253">
        <w:rPr>
          <w:rFonts w:asciiTheme="minorEastAsia" w:eastAsiaTheme="minorEastAsia" w:hAnsiTheme="minorEastAsia" w:cs="宋体" w:hint="eastAsia"/>
          <w:sz w:val="28"/>
          <w:szCs w:val="28"/>
          <w:lang w:val="zh-CN"/>
        </w:rPr>
        <w:t>日本动漫产业链的特征与启示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85.美国动漫产业链的特征与启示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86.消费者对进口、国产大片的态度比较研究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lastRenderedPageBreak/>
        <w:t>87.影院观众消费动机研究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88.中美电影观众消费心理比较研究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89.影响消费者戏曲消费态度的因素分析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100.博物馆文创产品开发研究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sz w:val="28"/>
          <w:szCs w:val="28"/>
          <w:lang w:val="zh-CN"/>
        </w:rPr>
        <w:t>1</w:t>
      </w:r>
      <w:r w:rsidRPr="00F74253">
        <w:rPr>
          <w:rFonts w:asciiTheme="minorEastAsia" w:eastAsiaTheme="minorEastAsia" w:hAnsiTheme="minorEastAsia" w:cs="宋体" w:hint="eastAsia"/>
          <w:sz w:val="28"/>
          <w:szCs w:val="28"/>
        </w:rPr>
        <w:t>01.博物馆文创产业发展研究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sz w:val="28"/>
          <w:szCs w:val="28"/>
          <w:lang w:val="zh-CN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102.社会阶层划分视角下的期刊经营策略研究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103.</w:t>
      </w: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视频产业的商业模式研究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104.我国青少年传统戏曲欣赏兴趣的培养策略研究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105.家庭生命周期视角下影院服务策略研究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106.我国画廊业发展策略研究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107.我国艺博会发展策略研究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108.馆藏艺术精品产业化经营策略研究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109.“三品”战略视角下我国工艺品发展策略研究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110.苏富比成功之道研究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111.“京津冀一体化”背景下，河北省艺术品市场发展策略研究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112.博物馆、美术馆网络展馆建设策略研究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113.艺术品市场法律法规建设研究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114.中西方艺术品市场价格比较研究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115.浅谈新媒体环境下XXX文化产业的发展对策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116.XXX文化产业（企业）竞争力评价和分析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117.XXX文化产业(企业)管理模式探析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118.XXX文化产业(企业)发展模式探析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lastRenderedPageBreak/>
        <w:t>119.XXX文化产业（企业）良性发展模式分析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120.XXX文化产业（企业）运作与管理分析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121.基于SWOT模型的XXX文化产业（企业）的发展战略分析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122.论XXX文化企业品牌管理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123.浅析XXX文化产业核心竞争力的构建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124.XXX文化产业转型升级的路径及策略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125.XXX文化产业跨界融合中的问题与对策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126.论×××文化品牌战略研究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127.论×××电视台经营战略研究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128.个案研究:承德避暑山庄文化旅游产业开发模式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129.个案研究:晏钧设计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130.个案研究:周窝音乐小镇品牌发展战略研究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131.个案研究:尉县剪纸产业区域化发展模式探析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132.XX特色小镇研究（个案研究）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133.XX旅游演艺品牌研究（个案研究）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134.我国省级卫视品牌个性研究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135.我国居民文化消费观念的演变趋势研究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136.河北省非遗保护与开发研究（个案研究）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137.</w:t>
      </w:r>
      <w:r w:rsidRPr="00F74253">
        <w:rPr>
          <w:rFonts w:asciiTheme="minorEastAsia" w:eastAsiaTheme="minorEastAsia" w:hAnsiTheme="minorEastAsia" w:hint="eastAsia"/>
          <w:sz w:val="28"/>
          <w:szCs w:val="28"/>
        </w:rPr>
        <w:t>XX</w:t>
      </w: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文化遗址公园的开发策略研究（学步桥、黄粱梦、古中山国、丛台等）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138.XX非遗生产性保护之路（个案研究）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 w:cs="宋体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139.</w:t>
      </w:r>
      <w:r w:rsidRPr="00F74253">
        <w:rPr>
          <w:rFonts w:asciiTheme="minorEastAsia" w:eastAsiaTheme="minorEastAsia" w:hAnsiTheme="minorEastAsia" w:hint="eastAsia"/>
          <w:sz w:val="28"/>
          <w:szCs w:val="28"/>
        </w:rPr>
        <w:t>XX</w:t>
      </w:r>
      <w:r w:rsidRPr="00F74253">
        <w:rPr>
          <w:rFonts w:asciiTheme="minorEastAsia" w:eastAsiaTheme="minorEastAsia" w:hAnsiTheme="minorEastAsia" w:cs="宋体" w:hint="eastAsia"/>
          <w:sz w:val="28"/>
          <w:szCs w:val="28"/>
        </w:rPr>
        <w:t>博物馆文物衍生品研究（个案研究）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140.</w:t>
      </w:r>
      <w:r w:rsidRPr="00F74253">
        <w:rPr>
          <w:rFonts w:asciiTheme="minorEastAsia" w:eastAsiaTheme="minorEastAsia" w:hAnsiTheme="minorEastAsia" w:hint="eastAsia"/>
          <w:sz w:val="28"/>
          <w:szCs w:val="28"/>
        </w:rPr>
        <w:t>XX文化企业走出去现状与路径探索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141.百年巧匠（XX公司）市场竞争力的差异化战略分析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142.艺术片产业发展现状与对策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143.中国游戏运营模式创新研究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144.游戏策划行业发展前景分析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145.游戏文化与产业发展关系研究</w:t>
      </w:r>
    </w:p>
    <w:p w:rsidR="005F03CF" w:rsidRPr="00F74253" w:rsidRDefault="005F03CF" w:rsidP="005F03CF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74253">
        <w:rPr>
          <w:rFonts w:asciiTheme="minorEastAsia" w:eastAsiaTheme="minorEastAsia" w:hAnsiTheme="minorEastAsia" w:hint="eastAsia"/>
          <w:sz w:val="28"/>
          <w:szCs w:val="28"/>
        </w:rPr>
        <w:t>146.“互联网+”对文化产业发展影响分析</w:t>
      </w:r>
    </w:p>
    <w:p w:rsidR="000109D7" w:rsidRPr="00F74253" w:rsidRDefault="000109D7">
      <w:pPr>
        <w:rPr>
          <w:sz w:val="28"/>
          <w:szCs w:val="28"/>
        </w:rPr>
      </w:pPr>
    </w:p>
    <w:sectPr w:rsidR="000109D7" w:rsidRPr="00F74253" w:rsidSect="00010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8CA" w:rsidRDefault="001C48CA" w:rsidP="00F74253">
      <w:r>
        <w:separator/>
      </w:r>
    </w:p>
  </w:endnote>
  <w:endnote w:type="continuationSeparator" w:id="1">
    <w:p w:rsidR="001C48CA" w:rsidRDefault="001C48CA" w:rsidP="00F74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8CA" w:rsidRDefault="001C48CA" w:rsidP="00F74253">
      <w:r>
        <w:separator/>
      </w:r>
    </w:p>
  </w:footnote>
  <w:footnote w:type="continuationSeparator" w:id="1">
    <w:p w:rsidR="001C48CA" w:rsidRDefault="001C48CA" w:rsidP="00F742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D8AA9"/>
    <w:multiLevelType w:val="singleLevel"/>
    <w:tmpl w:val="57CD8AA9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3CF"/>
    <w:rsid w:val="000109D7"/>
    <w:rsid w:val="001C48CA"/>
    <w:rsid w:val="005F03CF"/>
    <w:rsid w:val="00814079"/>
    <w:rsid w:val="00C94ADE"/>
    <w:rsid w:val="00F7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2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2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2017-09-26T08:10:00Z</dcterms:created>
  <dcterms:modified xsi:type="dcterms:W3CDTF">2018-06-01T02:05:00Z</dcterms:modified>
</cp:coreProperties>
</file>