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会计学专业：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中国农大科技股份有限公司综合财务分析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行政事业单位内部会计控制研究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交通运输业的税收筹划研究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事业单位会计与企业会计差异化分析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我国上市公司独立董事制度运行情况研究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以河北省上市公司为例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中小企业成本控制研究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中小企业营运资金管理问题研究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钢铁企业上市公司财务风险成因及对策研究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上市公司内部控制信息披露问题研究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我国投资性房地产公允价值计量存在的问题及解决对策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责任会计在企业中的应用问题及对策研究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房地产行业上市公司盈余管理问题研究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以保利地产公司为例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大数据时代下会计信息化发展趋势及风险防范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影子银行的发展对中小企业融资的影响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浅析工业企业环境成本的确认与计量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我国中小企业融资问题与对策研究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企业破产清算的财务问题研究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中小企业内部控制存在的问题及对策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B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电子商务环境下的网络审计研究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20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房地产上市公司投资战略研究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以万科集团为例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中小企业筹资风险与防范研究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企业并购的财务风险及防范，基于吉利并购沃尔沃案例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会计利润与应税所得的差异分析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上市公司股权再融资研究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会计人员继续教育问题及建议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企业财务危机预警系统研究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医疗设备融资租赁业务会计处理研究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我国高速公路上市公司财务风险成因与防控研究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作业成本法在物流企业的应用研究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以顺丰为例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双层股权结构在阿里巴巴的应用研究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”营改增”对餐饮企业财务管理的影响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基于中国百盛餐饮集团的案例分析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上市公司应收账款内部控制存在问题及对策研究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云会计发展对中小企业的影响研究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企业产品成本控制研究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以小米公司为例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论财务造假的手段及防范措施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</w:t>
      </w:r>
      <w:r w:rsidRPr="00F73A13">
        <w:rPr>
          <w:rFonts w:asciiTheme="minorEastAsia" w:eastAsiaTheme="minorEastAsia" w:hAnsiTheme="minorEastAsia"/>
          <w:sz w:val="28"/>
          <w:szCs w:val="28"/>
        </w:rPr>
        <w:t>erp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应用存在的问题及对策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中小企业社会责任的财务绩效评价研究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税务会计原则与财务会计原则的比较分析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关于现代物流企业内部审计问题研究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对企业人力资本审计的研究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41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从公司治理角度看上市公司的内部审计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电子商务会计核算存在的问题及对策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会计师事务所诉讼风险研究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基于普华永道的案例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非货币性资产交换的会计处理问题研究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对企业环境成本构成与控制的研究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基于生命周期的乳制品行业财务战略案例分析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以光明为例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财务报表舞弊审计研究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我国商业银行信贷资产证券化风险管理研究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以工商银行为例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会计师事务所激励机制研究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以瑞华为例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中小企业融资困难的原因及对策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以四川汉唐集团为例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招商银行盈利因素分析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关于我国国有银行盈利因素分析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以中国工商银行为例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大数据时代下管理会计发展探析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以阿里巴巴为例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浅析企业物流成本管理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以京东为例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“营改增”对交通运输业的影响及对策分析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以东方航空为例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白酒行业上市公司财务风险原因及对策研究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财务造假手段剖析及防范措施研究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以华锐风电为例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连锁超市存货管理研究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以家乐福超市为例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基于现金流量表的财务风险识别与控制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以华夏幸福为例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上市公司存货跌价准备的滥用与治理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针对服装企业的存货管理问题的思考与探究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针对贵人鸟服装企业为例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62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行政事业单位内部控制的研究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经济型酒店的成本管理研究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煤炭企业成本管理的研究――以</w:t>
      </w:r>
      <w:r w:rsidRPr="00F73A13">
        <w:rPr>
          <w:rFonts w:asciiTheme="minorEastAsia" w:eastAsiaTheme="minorEastAsia" w:hAnsiTheme="minorEastAsia"/>
          <w:sz w:val="28"/>
          <w:szCs w:val="28"/>
        </w:rPr>
        <w:t>H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中小民营企业融资困难的成因及对策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以馨德家具公司为例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资产减值准备对会计信息的影响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现行财务报告的局限性及其改进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“互联网</w:t>
      </w:r>
      <w:r w:rsidRPr="00F73A13">
        <w:rPr>
          <w:rFonts w:asciiTheme="minorEastAsia" w:eastAsiaTheme="minorEastAsia" w:hAnsiTheme="minorEastAsia"/>
          <w:sz w:val="28"/>
          <w:szCs w:val="28"/>
        </w:rPr>
        <w:t>+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”下的会计改革与发展研究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论研究开发费用加计扣除政策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CPA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业务拓展与独立性的冲突和协调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关于中小企业成本核算问题探讨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现代物流企业会计核算的探讨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新农村建设中的财务会计问题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注册会计师职业道德建设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心理分析在审计全过程中的运用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企业财务分析存在的问题及对策研究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家族企业内部控制探析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通货膨胀对会计的影响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79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上市公司盈余管理研究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企业负债经营的利弊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连锁超市存货成本控制研究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营改增对证券业的影响及建议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房地产企业资本结构优化分析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84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营改增对保险业的影响与分析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互联网金融新兴衍生工具余额宝的风险与应对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我国新能源上市公司过度投资问题及对策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新医改背景下公立医院成本精细化管理的政策与建议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景区类旅游上市公司财务风险管理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89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房地产业上市公司盈余管理与避税的关联性研究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传统成本管理与现代成本管理的比较研究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浅议谨慎性原则在实际运用中的局限性及其改进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企业碳排放权会计核算研究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国有企业经济责任审计存在的问题及对策研究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个人所得税改革问题研究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中小企业内部会计控制存在的问题及对策分析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"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基于技术创新的通信设备制造业公司财务战略研究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以华为公司为例</w:t>
      </w:r>
      <w:r w:rsidRPr="00F73A13">
        <w:rPr>
          <w:rFonts w:asciiTheme="minorEastAsia" w:eastAsiaTheme="minorEastAsia" w:hAnsiTheme="minorEastAsia"/>
          <w:sz w:val="28"/>
          <w:szCs w:val="28"/>
        </w:rPr>
        <w:t>"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大数据时代对企业内部审计的影响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欺诈性财务会计虚假的成因及其治理对策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99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中小会计师事务所可持续发展战略研究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我国上市公司利润操纵行为及其防范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房地产投资风险与防范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现金流量表分析与运用的研究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</w:t>
      </w:r>
      <w:r w:rsidRPr="00F73A13">
        <w:rPr>
          <w:rFonts w:asciiTheme="minorEastAsia" w:eastAsiaTheme="minorEastAsia" w:hAnsiTheme="minorEastAsia"/>
          <w:sz w:val="28"/>
          <w:szCs w:val="28"/>
        </w:rPr>
        <w:t>+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环境下的财务共享服务中心建设与发展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企业并购中的协同效应研究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105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“互联网</w:t>
      </w:r>
      <w:r w:rsidRPr="00F73A13">
        <w:rPr>
          <w:rFonts w:asciiTheme="minorEastAsia" w:eastAsiaTheme="minorEastAsia" w:hAnsiTheme="minorEastAsia"/>
          <w:sz w:val="28"/>
          <w:szCs w:val="28"/>
        </w:rPr>
        <w:t>+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税务”模式的构建对税务会计的影响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或有事项会计处理研究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制造企业产品成本计算方法的选择与应用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论责任成本会计在中小企业中的运用与发展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109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企业合并对盈利能力的影响分析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以国美电器与大中电器的合并为例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企业合并会计处理方法研究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汽车经销商集团并购的财务风险及防范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以上市经销商为例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视同销售行为税法与会计处理的差异问题研究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中小企业财务杠杆运用研究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“营改增”对钢结构企业的影响及对策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农业上市公司财务危机成因与对策分析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以景谷林业为例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会计政策选择在企业所得税筹划中的运用研究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大数据时代下管理会计在企业应用中面临的问题与对策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 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民营企业内部审计的发展路径研究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119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小型制造企业内部控制问题与对策研究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A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食品有限公司为例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电子商务环境下会计收入确认的研究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以淘宝网为例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关于保险业财务风险的防范与管理问题研究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以中国人寿为例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对存货减值会计处理及其经济影响的研究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以贵糖股份为例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123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我国商业银行财务风险及防范的相关问题研究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企业集团财务管理模式研究与分析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我国上市公司过度投资问题及其制约机制的研究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我国企业物流成本管理问题初探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以制造业为例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管理会计在电网企业应用中存在的问题及对策研究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加强中小企业全面预算的思考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129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环境会计信息披露问题探讨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以煤炭行业为例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消耗性生物资产在内控中存在的问题及对策研究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以獐子岛问题为例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我国审计问责制度存在的问题与对策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"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会计监督体系构建研究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"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投资银行业务中的财务分析方法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新能源企业融资现状及问题研究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以汉能集团为例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乐视集团融资现状及问题研究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营改增后的进项税抵扣问题研究及对策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浅谈电子商务会计存在的问题及对策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以淘宝网为例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代理记账会计制度中存在一问题及对策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139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天使投资下的企业融资问题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财务分析在企业管理中的应用探究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以海尔集团为例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快递行业物流链内部控制研究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以圆通快递为例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华夏幸福基业股份有限公司财务报表分析研究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143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基于供应链金融视角的中小企业融资问题研究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创业板上市公司如何防范财务风险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海尔集团轻资产盈利模式下的财务战略分析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营改增对电信业的影响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生产性生物资产会计核算问题研究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服饰企业营运资金管理研究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以森马服饰为例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149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中小房地产企业融资困境及对策研究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我国现行企业业绩评价指标体系研究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我国上市商业银行盈利能力影响因素与分析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以建行为例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论股权结构对公司控制权的影响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我国上市公司固定资产减值计提中存在的问题及对策研究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公司盈利能力分析－以宝钢集团公司为例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中国品牌服装业现有库存模式触发的财务危机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企业财务共享服务中心的优化路径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基于蒙牛集团的案例分析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中小企业纳税筹划现状，存在的问题及对策研究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会计电算化对中小企业审计工作产生影响的方式及利弊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159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恒大地产资本结构分析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由獐子岛分析生物性资产的会计制度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运用基本财务比率分析评价公司财务状况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以保利地产为例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营改增下的涉税风险与防范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以蒙牛收购雅士利为例探究企业的管理与发展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164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互联网金融时代下中国农业银行盈利能力分析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金融企业会计风险的成因及防范措施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房地产企业开发项目成本控制研究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基于互联网金融对中小企业融资渠道探讨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家用电器企业的经营现状和盈利能力分析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以格力为例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169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七天连锁酒店战略管理案例分析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“互联网＋”时代下我国零售企业发展战略研究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美的集团战略案例分析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EVA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在国有企业绩效评价中的应用研究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贵州茅台战略管理案例分析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我国房地产企业融资模式及风险控制研究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企业并购的财务效应分析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建筑业盈利能力问题研究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我国上市公司内部控制的发展现状及建议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以黑榜上市公司光大证券为例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我国企业利用外资的现状与对策分析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179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内部控制环境下的会计信息质量问题研究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我国企业养老金会计存在的问题与对策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中英足球俱乐部盈利模式对比分析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以恒大淘宝和曼联为例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上市公司高管薪酬与公司绩效关系的问题研究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企业不良资产的界定和化解措施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184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医药企业资本结构及盈利能力分析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中国电信内部控制存在的问题及对策研究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互联网财务信息披露的利弊分析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物流企业的成本控制研究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以顺风为例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论上市商业银行会计信息披露问题与对策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189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我国上市公司内部控制信息披露现状，问题与对策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</w:t>
      </w:r>
      <w:r w:rsidRPr="00F73A13">
        <w:rPr>
          <w:rFonts w:asciiTheme="minorEastAsia" w:eastAsiaTheme="minorEastAsia" w:hAnsiTheme="minorEastAsia"/>
          <w:sz w:val="28"/>
          <w:szCs w:val="28"/>
        </w:rPr>
        <w:t>2011-2015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年沪市</w:t>
      </w:r>
      <w:r w:rsidRPr="00F73A13">
        <w:rPr>
          <w:rFonts w:asciiTheme="minorEastAsia" w:eastAsiaTheme="minorEastAsia" w:hAnsiTheme="minorEastAsia"/>
          <w:sz w:val="28"/>
          <w:szCs w:val="28"/>
        </w:rPr>
        <w:t>A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股上市公司的考察。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上市公司治理结构与会计信息质量研究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审计失败的成因及规避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会计职业道德问题研究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关于本量利分析的探讨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上市公司会计信息披露问题研究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影响注册会计师审计独立性的因素及其对策研究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论小型会计师事务所发展现状与对策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经济环境对会计的影响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云计算环境下的中小企业会计信息化建设模式研究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199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注册会计师的审计风险研究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内部审计职能研究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公司内部控制问题研究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中小企业应收账款管理存在的问题及对策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企业兼并会计问题的讨论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我国商业银行会计信息披露问题研究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205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钢铁企业碳排放权会计信息披露问题研究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我国旅游业盈利能力分析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光线传媒的盈利模式研究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中小企业会计核算若干问题研究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以河北中小企业为例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209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中小企业融资结构的优化选择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以温州中小企业为例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企业资产重组中的会计问题研究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以欣泰电气为例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上市公司会计舞弊问题研究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以万福生科为例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低碳经济下对大唐发电实行绿色会计的研究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职工薪酬所得税会计处理分析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上市公司融资偏好研究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浅谈中小企业财务风险成因及防范措施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股利分配政策的影响因素研究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以万科集团为例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营改增对中粮地产的影响及应对措施研究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华谊兄弟并购银汉科技的绩效研究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219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对审计独立性的研究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基于南方保健审计失败的案例分析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企业并购的风险及其防范研究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基于中国平安收购深发展案例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商业银行支付结算的风险控制与防范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会计人员职业判断能力提升途径探究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上市公司的现金流量分析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以某公司为例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注册会计师职业判断能力提升的研究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私营企业所得税纳税筹划研究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226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商业银行会计风险及防范措施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以中国农业银行为例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互联网下中小企业资金的筹集与管理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钢铁行业的企业财务风险的识别与规避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以宝钢为例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229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互联网经济发展对企业会计计量的影响研究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新形势下房地产行业战略转型研究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扶贫资金审计中的问题与对策研究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浅谈衍生金融工具对我国传统会计的影响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企业内部控制与职业道德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对事业合伙人制度股权结构的思考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我国上市公司内部控制信息披露的现状、问题与对策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关于民航企业资产负债表的分析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以吉祥航空为例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财务报表粉饰行为及其风险防范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</w:t>
      </w:r>
      <w:r w:rsidRPr="00F73A13">
        <w:rPr>
          <w:rFonts w:asciiTheme="minorEastAsia" w:eastAsiaTheme="minorEastAsia" w:hAnsiTheme="minorEastAsia"/>
          <w:sz w:val="28"/>
          <w:szCs w:val="28"/>
        </w:rPr>
        <w:t>ERP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环境对内部控制的研究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239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云会计面临的问题及应对措施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食品企业社会责任会计信息披露研究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天津泰达股份有限公司内部控制案例分析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关于会计集中核算的利弊分析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论我国管理会计体系存在的若干问题及对策研究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债务重组的会计问题研究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浅析在大数据时代下财会人员如何实现转型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互联网融资租赁业务模式发展研究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“营改增”对鉴证咨询业的影响及应对措施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248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创业板上市公司的</w:t>
      </w:r>
      <w:r w:rsidRPr="00F73A13">
        <w:rPr>
          <w:rFonts w:asciiTheme="minorEastAsia" w:eastAsiaTheme="minorEastAsia" w:hAnsiTheme="minorEastAsia"/>
          <w:sz w:val="28"/>
          <w:szCs w:val="28"/>
        </w:rPr>
        <w:t>IPO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盈余管理问题研究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249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浅析电子发票对会计的影响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基于我国设定受益计划认定与会计处理的实证研究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ERP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环境下集团公司全面预算管理应用研究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资产负债表视角下的公允价值会计顺周期效应研究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全面预算在制造业运用的现状及对策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会计师事务所内部治理问题研究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企业集团财务管理模式研究</w:t>
      </w:r>
      <w:r w:rsidRPr="00F73A13">
        <w:rPr>
          <w:rFonts w:asciiTheme="minorEastAsia" w:eastAsiaTheme="minorEastAsia" w:hAnsiTheme="minorEastAsia"/>
          <w:sz w:val="28"/>
          <w:szCs w:val="28"/>
        </w:rPr>
        <w:t>---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以美的集团为例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传统成本法与作业成本法比较应用分析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医院成本核算管理问题的研究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中小企业绩效考核现状及对策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259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浅析管理会计在通信行业的应用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以华为为例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企业存货管理问题研究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以珠海格力电器为例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环境审计下北方大气污染治理的研究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关于建筑施工企业资金短缺的原因及对策研究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我国乳制品行业的成本管理研究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对高新技术企业融资问题的探讨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个人所得税制度的完善研究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唐山港审计分析及经营风险评估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上市公司环境会计信息披露问题研究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以医药制造业为例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我国白酒上市公司财务状况分析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以泸州老窖为例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269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家电行业上市公司应收账款管理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以苏泊尔为例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270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会计行业诚信缺失及对策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论恒大的货币资金管理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民营企业内部控制制度的问题及完善研究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中小企业营运资本管理存在的问题及对策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企业内部控制问题研究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基于金庸武侠门派管理视角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平衡计分卡在恒大集团绩效管理体系中的应用研究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PPP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模式存在的问题及审计必要性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电子商务环境下关于会计实务的探讨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大数据时代下网络审计实务现状及发展浅析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279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上市公司关联方交易的利润操纵问题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基于五粮液集团的案例分析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会计师事务所降低审计风险的有效举措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政府部门会计信息批露问题研究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商事登记制度改革对中小会计师事务所发展影响及对策探究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基于杜邦体系的蒙牛乳业财务报告分析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我国上市商业银行盈利能力分析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以交通银行为例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我国上市商业银行盈利能力分析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以五大行为例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电商行业盈利能力分析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高新技术企业财务报告分析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房地产行业薪酬问题及对策研究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289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上市公司的资本结构优化研究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钢铁行业上市公司盈利能力比较分析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291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汽车行业上市公司盈利能力比较分析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网络媒体行业上市公司盈利能力分析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浅谈企业债券筹资的方式及选择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以融创中国为例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民营企业财务管理存在的问题与对策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食品加工企业物流成本核算与控制研究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以金健米业为例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大数据背景对中小企业财务会计管理工作的影响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中小企业内部控制存在的问题及对策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论稳健原则对中国上市公司的适用性及其实际应用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299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上市公司财务重述问题研究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通讯行业盈利能力分析研究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以中兴通讯股份公司为例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餐饮行业营运资金管理问题研究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审计报告改革的影响及应对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制药企业的营运能力分析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以华北制药为例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我国家电企业财务风险分析及其防范研究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以美的集团为例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对注册会计师行业的研究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家电行业的偿债能力分析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以美菱电器为例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白酒行业偿债能力分析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以古井贡酒为例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“互联网</w:t>
      </w:r>
      <w:r w:rsidRPr="00F73A13">
        <w:rPr>
          <w:rFonts w:asciiTheme="minorEastAsia" w:eastAsiaTheme="minorEastAsia" w:hAnsiTheme="minorEastAsia"/>
          <w:sz w:val="28"/>
          <w:szCs w:val="28"/>
        </w:rPr>
        <w:t>+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”时代下的审计方向浅析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309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我国服装制造企业存货管理研究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以美邦服饰为例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我国影视业上市公司偿债能力分析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以华谊兄弟公司为例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我国房地产行业上市公司应收账款问题探究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以保利地产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我国房地产企业盈利能力分析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以荣盛发展为例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房地产企业偿债能力分析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以恒大为例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制造企业会计信息化建设研究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A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我国乳制品行业的盈利能力分析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以伊利集团为例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我国房地产上市公司营运资金管理问题研究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以保利地产为例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基于价值链的成本管理研究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以格力电器为例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华为企业战略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319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企业财务风险存在的成因及对策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*ST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天威为例讨论</w:t>
      </w:r>
      <w:r w:rsidRPr="00F73A13">
        <w:rPr>
          <w:rFonts w:asciiTheme="minorEastAsia" w:eastAsiaTheme="minorEastAsia" w:hAnsiTheme="minorEastAsia"/>
          <w:sz w:val="28"/>
          <w:szCs w:val="28"/>
        </w:rPr>
        <w:t>*ST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公司如何成功去</w:t>
      </w:r>
      <w:r w:rsidRPr="00F73A13">
        <w:rPr>
          <w:rFonts w:asciiTheme="minorEastAsia" w:eastAsiaTheme="minorEastAsia" w:hAnsiTheme="minorEastAsia"/>
          <w:sz w:val="28"/>
          <w:szCs w:val="28"/>
        </w:rPr>
        <w:t>*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摘帽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企业流动资产管理存在的问题及对策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企业筹资方式及选择的探析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营业税改增值税的成效及问题分析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医疗器械行业上市公司盈利能力分析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上海汽车集团盈利质量分析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企业社会成本问题研究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保利房地产盈利能力分析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乐视公司偿债能力分析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329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华谊兄弟传媒公司财务管理战略研究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网络环境下会计信息系统安全对策研究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金地（集团）股份有限公司偿债能力分析与评价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332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小企业所得税税务筹划问题研究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房地产企业全面预算管理研究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对供应链成本控制的探讨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战略管理会计应用的研究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论或有事项对企业财务状况的影响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雾霾背景下碳排放权会计处理问题研究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电商企业会计的未来发展问题研究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339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试论管理会计在商业银行中的应用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企业并购中的税收筹划问题研究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手机游戏盈利模式的分析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以网易公司为例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我国企业跨国并购的财务问题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制度环境对会计准则执行的影响研究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地方高校筹资问题研究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大数据对审计监督全面覆盖影响的研究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我国企业管理会计应用环境优化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以今麦郎饮品股份有限公司为例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新型城镇化背景下政府债务风险问题研究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浅析绿色会计在企业中的确认计量及作用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349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</w:t>
      </w:r>
      <w:r w:rsidRPr="00F73A13">
        <w:rPr>
          <w:rFonts w:asciiTheme="minorEastAsia" w:eastAsiaTheme="minorEastAsia" w:hAnsiTheme="minorEastAsia"/>
          <w:sz w:val="28"/>
          <w:szCs w:val="28"/>
        </w:rPr>
        <w:t>XBRL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在上市公司中的应用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中小企业集合票据融资问题与对策研究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好莱客公司采购业务内部控制的案例研究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PPP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模式下的融资风险及应对建议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353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第三方支付平台分期付款会计处理的研究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以京东白条为例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浅析公益性捐赠对上市公司利润的影响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会计准则与会计职业判断的关系问题研究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PPP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融资模式下会计核算问题探析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住房贷款的风险管理研究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以建设银行为例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采购与应付账款系统内部控制研究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x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359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我国上市公司股票回购的财务效应分析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XX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公司为例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  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战略成本管理及其在我国的应用分析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股权激励的会计处理及其经济后果研究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XX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公司为例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企业社会责任信息披露之中外比较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以壳牌与中石油为案例分析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基于公司治理层面的的企业道德问题研究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企业并购中存在的财务风险和规避策略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企业并购的筹资与支付方式的选择研究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雅戈尔公司流动资产管理的问题及对策分析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苹果与</w:t>
      </w:r>
      <w:r w:rsidRPr="00F73A13">
        <w:rPr>
          <w:rFonts w:asciiTheme="minorEastAsia" w:eastAsiaTheme="minorEastAsia" w:hAnsiTheme="minorEastAsia"/>
          <w:sz w:val="28"/>
          <w:szCs w:val="28"/>
        </w:rPr>
        <w:t>HTC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财务投入对创新力持续发展的对比分析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公司债务结构对企业发展问题研究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xx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369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企业可转换债券融资问题的研究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医药行业会计信息化问题的研究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我国商业银行资本结构对盈利能力的影响分析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会计信息化背景下财务共享模式探析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373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基于会计信息化背景下的企业核心竞争力研究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浅谈企业负债经营及风险控制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事业单位会计基础工作规范化浅析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可持续发展下绿色会计的应用研究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注册会计师审计质量的影响因素研究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我国上市银行会计信息披露有效性研究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379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"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关于电子商务税收问题的研究</w:t>
      </w:r>
      <w:r w:rsidRPr="00F73A13">
        <w:rPr>
          <w:rFonts w:asciiTheme="minorEastAsia" w:eastAsiaTheme="minorEastAsia" w:hAnsiTheme="minorEastAsia"/>
          <w:sz w:val="28"/>
          <w:szCs w:val="28"/>
        </w:rPr>
        <w:t>"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风险投资中企业存在的问题及建议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我国会计师事务所审计收费的现状及其对策研究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高管变更对企业盈余管理的影响研究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网络大数据时代对财务会计的影响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大数据时代下企业无形资产的辨认与确认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当前村级会计存在的问题及应对措施初探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我国管理会计人才培养存在的问题及对策研究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会计信息系统内部控制的现状及问题分析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我国农业会计的问题及对策研究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389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《会计师事务所非审计业务发展研究》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家族企业在创业期的融资问题研究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经济责任审计的发展趋势</w:t>
      </w:r>
      <w:r w:rsidRPr="00F73A13">
        <w:rPr>
          <w:rFonts w:asciiTheme="minorEastAsia" w:eastAsiaTheme="minorEastAsia" w:hAnsiTheme="minorEastAsia"/>
          <w:sz w:val="28"/>
          <w:szCs w:val="28"/>
        </w:rPr>
        <w:t>/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方向研究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浅析大数据对完善上市公司财务分析与管理的启示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房地产行业营运能力分析研究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以保利地产为例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海外并购的财务风险与防范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以中粮斥巨资海外并购为例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395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政府单位资产管理问题研究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电子商务对会计确认与计量的影响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中小企业盈利能力影响因素研究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新医改下公立医院财务管理问题研究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399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建筑工程成本管理问题研究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河北建投能源投资股份有限公司与该行业领先企业财务比较研究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浅谈当代审计的工匠精神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浅析函证程序的困境和出路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中小企业内部审计外包问题研究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探究“新三板”企业审计注意事项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基于信息披露质量角度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会计师事务所核心竞争力研究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中西国家审计差异分析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内部控制对于中小企业成本管理的影响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我国地方政府债务风险的成因及解决办法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409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我国房地产业财务风险防范对策及探讨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大数据对会计成本控制的探究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大数据环境下的审计证据及相关问题研究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营改增下融资租赁业的税收问题研究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上市公司治理结构对会计信息透明度的影响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企业内部审计增值问题研究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云审计对国家审计影响问题研究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416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我国上市公司内部控制与公司治理的关系问题研究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动漫产业生命周期及发展策略研究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经济新常态下科技型企业财务管理问题研究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419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河北省财经类院校范式教学改革的研究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会计信息化对企业财务管理的影响及其对策研究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华夏幸福基业股份有限公司的企业运营模式分析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商业银行债转股可实施性研究及解决方案的探讨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高新技术企业会计存在的问题及对策研究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互联网企业的财务风险与控制研究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我国会计准则国际化进程的问题及对策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新能源企业融资的财务风险控制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物流行业的盈利能力分析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会计师事务所合并对审计质量的影响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429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我国乳制品行业资本结构分析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以伊利为例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大数据时代下会计发展的趋势及可能存在的问题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中小企业财务管理缺陷及财务外包可行性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中小企业财务外包的利弊及可行性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我国民间非营利组织财务管理的缺陷及改进的研究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我国上市公司利润操纵问题与对策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企业集团母子公司利益冲突与协调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关于财务比率分析的局限性及其改进研究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电子商务环境下会计发展的趋势及可能存在的问题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438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标准成本法与作业成本法的比较研究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439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房地产行业职工薪酬问题及研究对策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管理会计在行政事业单位中的应用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权责发生制在政府会计的应用研究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金融企业会计诚信问题研究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基于人力资源视角的会计报告研究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政府会计财务报告改革及相关问题研究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债券融资对公司治理的影响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上市公司资产重组问题研究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中外会计报告比较与分析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关于加速折旧法计提固定资产折旧的研究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449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论税收筹划在企业中的应用研究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我国内部审计的现状及发展研究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关于中小企业财务外包问题的研究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非营利组织会计信息披露问题研究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企业内部审计独立性存在的问题及对策研究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企业收益质量评价体系研究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新形势下民营企业内部审计存在的问题及对策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企业内部审计质量的影响因素研究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制造业环境成本管理研究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我国中小企业会计规范化研究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459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应收账款质押融资问题研究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460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我国零售业成本领先战略研究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作业成本法在制造企业的应用研究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行政事业单位会计信息化存在的问题和对策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我国高新技术企业融资策略研究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以华为为例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我国煤炭企业绿色会计发展存在的问题及对策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传统零售业的电子商务财务管理探析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互联网第三方支付交易的会计处理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以支付宝为例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我国企业管理会计应用中存在的问题及对策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</w:t>
      </w:r>
      <w:r w:rsidRPr="00F73A13">
        <w:rPr>
          <w:rFonts w:asciiTheme="minorEastAsia" w:eastAsiaTheme="minorEastAsia" w:hAnsiTheme="minorEastAsia"/>
          <w:sz w:val="28"/>
          <w:szCs w:val="28"/>
        </w:rPr>
        <w:t>p2p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的财务风险及其控制研究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469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营改增对企业财务管理的影响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食品行业盈利能力分析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以三全公司为例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钢铁企业绩效评价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以宝钢集团为例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“营改增”对房地产税收的影响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以华业资本为例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“营改增”对建筑业的财务影响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以上海建工为例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上市公司关联方交易舞弊及其对策研究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以承德露露股份有限公司为例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企业应收账款风险成因及其管理措施分析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以华北制药集团有限责任公司为例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医药企业资产质量和结构分析――以华北制药集团有限责任公司为例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基于哈佛分析框架下我国文化产业上市公司的财务分析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以华谊兄弟为例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478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“营改增”对金融业的影响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以银行业为例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479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互联网金融时代下商业银行的风险研究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</w:t>
      </w:r>
      <w:r w:rsidRPr="00F73A13">
        <w:rPr>
          <w:rFonts w:asciiTheme="minorEastAsia" w:eastAsiaTheme="minorEastAsia" w:hAnsiTheme="minorEastAsia"/>
          <w:sz w:val="28"/>
          <w:szCs w:val="28"/>
        </w:rPr>
        <w:t>+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时代下管理会计的应用研究与发展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物流行业管理会计存在的问题及其对策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交通运输业营改增的会计处理及其对财务的影响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论上市公司财务报表粉饰现状以及应对策略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以青海明胶为例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A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</w:t>
      </w:r>
      <w:r w:rsidRPr="00F73A13">
        <w:rPr>
          <w:rFonts w:asciiTheme="minorEastAsia" w:eastAsiaTheme="minorEastAsia" w:hAnsiTheme="minorEastAsia"/>
          <w:sz w:val="28"/>
          <w:szCs w:val="28"/>
        </w:rPr>
        <w:t>ERP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财务模块应用分析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</w:t>
      </w:r>
      <w:r w:rsidRPr="00F73A13">
        <w:rPr>
          <w:rFonts w:asciiTheme="minorEastAsia" w:eastAsiaTheme="minorEastAsia" w:hAnsiTheme="minorEastAsia"/>
          <w:sz w:val="28"/>
          <w:szCs w:val="28"/>
        </w:rPr>
        <w:t>+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时代的企业内部控制研究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银行理财产品会计处理存在的问题及对策研究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</w:t>
      </w:r>
      <w:r w:rsidRPr="00F73A13">
        <w:rPr>
          <w:rFonts w:asciiTheme="minorEastAsia" w:eastAsiaTheme="minorEastAsia" w:hAnsiTheme="minorEastAsia"/>
          <w:sz w:val="28"/>
          <w:szCs w:val="28"/>
        </w:rPr>
        <w:t>L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公司的云计算下的会计信息化建设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中小企业集群融资模式创新研究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489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物流成本管理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以湖北良品铺子有限公司为例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企业战略风险管理的问题研究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以养元六个核桃为例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高新技术行业无形资产的研究与分析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我国会计信息化建设存在的问题及对策研究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O2O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模式下阿里巴巴财务管理研究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我国企业内部控制常见问题研究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以新中基舞弊案为例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会计信息化环境下会计档案管理问题研究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企业融资结构的选择及优化</w:t>
      </w:r>
      <w:r w:rsidRPr="00F73A13">
        <w:rPr>
          <w:rFonts w:asciiTheme="minorEastAsia" w:eastAsiaTheme="minorEastAsia" w:hAnsiTheme="minorEastAsia"/>
          <w:sz w:val="28"/>
          <w:szCs w:val="28"/>
        </w:rPr>
        <w:t>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基于家电行业融资结构的案例分析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"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会计信息失真的问题及探讨</w:t>
      </w:r>
      <w:r w:rsidRPr="00F73A13">
        <w:rPr>
          <w:rFonts w:asciiTheme="minorEastAsia" w:eastAsiaTheme="minorEastAsia" w:hAnsiTheme="minorEastAsia" w:cs="Times New Roman"/>
          <w:sz w:val="28"/>
          <w:szCs w:val="28"/>
        </w:rPr>
        <w:tab/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"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498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关于中小煤炭企业发展战略分析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499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内部审计在国有银行中的地位与现状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中小企业的销售与应收账款管理问题研究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营改增后房地产企业的纳税筹划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企业社会责任与财务绩效关系研究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关于上市公司滥用会计估计问题的探讨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我国企业集团财务预算管理问题研究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以欧莱雅为例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云会计与企业成本控制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电子商务企业价值评估问题研究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互联网金融理财产品对银行业的影响及其风险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以余额宝为例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银行业会计操作风险管理研究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---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以中信银行石家庄分行为例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509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行政事业单位固定资产核算相关问题的探讨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河北省小微企业财务困境及治理对策研究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XX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行业财务造假手段及防范措施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会计师事务所审计质量控制研究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以立信为例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xx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公司内部控制建设案例分析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我国小微企业互联网融资现状研究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p2p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网贷平台为例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对我国上市公司财务造假的思考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以万福生科为例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P2P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网络借贷平台的风险管理研究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基于宜人贷的案例分析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钢铁企业发展战略问题研究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518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我国上市公司股权激励问题研究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519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事业单位最优内部管理控制机制研究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企业成本控制研究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CEO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声誉的影响因素研究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大数据时代下财务会计与管理会计的碰撞融合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河北省上市公司融资问题研究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非营利组织财务管理问题研究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基于网络经济环境下企业财务管理问题及对策研究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房地产企业的财务管理问题及对策研究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ST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上市公司财务困境的原因和对策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浅析经济新常态下我国中小企业的投融资问题及对策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529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互联网金融环境下第三方支付平台会计处理问题研究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我国企业碳审计问题探讨及对策研究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众筹融资模式的利弊及风险性分析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新形势下中小企业财务管理问题研究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中小企业民间融资的风险及对策研究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大数据给国家审计带来的机遇和挑战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互联网演进对会计信息系统的影响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互联网金融环境下支付宝业务模式的会计处理研究（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基于第三方支付的平台视角）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化妆品行业盈利结构分析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以上海家化为例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探析股权架构设计对公司治理的影响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539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简析企业内部控制及相关建议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以华为公司为例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540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企业营销成本控制的研究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民营企业财务管理的问题与对策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对现代企业成本管理问题的探究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浅析当前我国政府审计存在的问题及对策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管理会计的变迁与创新研究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家族企业财务管理的问题和对策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我国中小企业私募债券融资问题的研究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浅谈银行不良资产证券化的可行性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产业竞争下的民营资本结构选择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549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采购成本控制研究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以家电企业为例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浅谈我国中小企业的负债经营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我国上市公司的内部控制现状分析及建议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以光明乳业为例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我国上市公司财务舞弊分析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以皖江物流为例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“营该增”对交通运输行业的影响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成本控制问题探讨</w:t>
      </w:r>
      <w:r w:rsidRPr="00F73A13">
        <w:rPr>
          <w:rFonts w:asciiTheme="minorEastAsia" w:eastAsiaTheme="minorEastAsia" w:hAnsiTheme="minorEastAsia"/>
          <w:sz w:val="28"/>
          <w:szCs w:val="28"/>
        </w:rPr>
        <w:t>---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以汽车制造行业为例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不同生命周期企业财务战略的案例分析</w:t>
      </w:r>
      <w:r w:rsidRPr="00F73A13">
        <w:rPr>
          <w:rFonts w:asciiTheme="minorEastAsia" w:eastAsiaTheme="minorEastAsia" w:hAnsiTheme="minorEastAsia"/>
          <w:sz w:val="28"/>
          <w:szCs w:val="28"/>
        </w:rPr>
        <w:t>----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以美的公司为例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优化河北省小微企业融资政策的建议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电子商务企业财务管理问题分析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以京东为例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政策打压下房地产公司的融资问题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以万科为例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559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女性董事与企业财务风险相关性的研究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以制造业为例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华大基因公司上市融资问题分析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后金融危机时代中小企业营运能力分析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562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浅析服装企业库存管理问题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以美特斯邦威为例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会计信息化对审计的影响及对策研究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基于其他应收款视角下的关联方交易问题研究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医院内部控制存在的问题及优化建议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燕京啤酒公司的财务分析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家电类企业的成本控制研究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哈药集团资本结构优化对策研究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569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红豆股份有限公司财务报表质量分析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材料采购成本控制方法探讨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企业并购风险研究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中小企业绩效管理问题研究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网络红包财务处理及涉税问题浅析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华北制药的盈利能力分析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金融企业内部控制存在的问题及对策研究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财务比率分析在企业中的应用研究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论税务会计与财务会计的分离与协调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公允价值对投资性房地产后续计量的影响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579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基于哈弗框架对万科集团财务报表分析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经营租赁与融资租赁对营运和财务风险的影响研究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资产负债表日后事项会计处理问题研究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上市公司政府补助问题研究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投资性房地产不同计量模式的选择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584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金融业“营改增”税负影响研究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金融资产分类的相关问题研究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电子商务环境下会计相关问题研究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企业应收账款管理的现状、成因及措施</w:t>
      </w:r>
      <w:r w:rsidRPr="00F73A13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不同股利政策对公司绩效的影响研究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589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上市公司股票期权激励问题及对策分析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我国上市公司内部控制环境存在的问题与对策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假账成因及对策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关于我国离职后福利问题的探讨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企业内部控制及其体系构建问题的研究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坏账损失产生的原因及对策分析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企业亏损的内因分析与对策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以康佳为例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企业并购的价值评估研究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以联想并购</w:t>
      </w:r>
      <w:r w:rsidRPr="00F73A13">
        <w:rPr>
          <w:rFonts w:asciiTheme="minorEastAsia" w:eastAsiaTheme="minorEastAsia" w:hAnsiTheme="minorEastAsia"/>
          <w:sz w:val="28"/>
          <w:szCs w:val="28"/>
        </w:rPr>
        <w:t>IBM PC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业务为例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论货币资金的内部控制制度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高校财务风险与控制研究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599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我国房产税的征管现状及改革路径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小微企业财务管理存在的问题及对策研究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会计信息造假与审计防范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变动成本法和完全成本法的比较分析及运用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终极控制人对公司资本结构的影响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我国上市公司表外信息披露问题研究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固定成本与变动成本划分对企业经营决策的影响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606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上市企业的并购成因及财务风险分析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以海尔并购为例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房地产企业内部控制存在的问题及对策研究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房地产企业土地增值税税务筹划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609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借壳上市及其账务处理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上市公司财务报表分析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上市公司关联方交易分析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基于会计信息化视角的内部控制问题研究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企业资金短缺的成因及其对策研究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无形资产对企业的价值贡献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关于企业会计政策若干问题的研究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浅谈上市公司或有事项的披露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营改增背景下物流企业的税收问题研究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存货内部控制研究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619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中小企业财务管理存在的问题及对策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民办高校内部控制问题研究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澳柯玛债务重组案例分析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我国上市公司股利分配政策分析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基于格力电器股份有限公司分析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低碳经济背景下企业成本控制研究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中小企业应收账款管理存在问题及对策研究</w:t>
      </w:r>
      <w:r w:rsidRPr="00F73A13">
        <w:rPr>
          <w:rFonts w:asciiTheme="minorEastAsia" w:eastAsiaTheme="minorEastAsia" w:hAnsiTheme="minorEastAsia"/>
          <w:sz w:val="28"/>
          <w:szCs w:val="28"/>
        </w:rPr>
        <w:t>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以邢台新宇商贸公司为例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企业现金流量管理存在的问题及对策研究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以苏宁云商股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份有限公司为例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网络行业并购中的财务风险与防范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基于优酷土豆并购案例分析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汽车制造业存货管理中存在的问题分析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以长城汽车股份有限公司为例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企业筹资风险的成因及控制策略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629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营改增对建筑业的影响及应对策略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无形资产管理的探讨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应收账款管理的相关问题及措施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存货管理的相关探讨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出纳岗位职责及业务流程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我国企业应对反倾销会计问题的对策分析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关于借款费用资本化探析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对资产减值有关问题的探究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税务筹划与实现财务管理目标研究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上市公司筹资问题研究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639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上市公司财务风险管理问题研究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上海家化资产负债表探析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我国会计电算化发展中的问题及策略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XX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公司现金内部控制及对策研究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浅谈建筑企业不良应收账款的原因及对策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</w:t>
      </w:r>
      <w:r w:rsidRPr="00F73A13">
        <w:rPr>
          <w:rFonts w:asciiTheme="minorEastAsia" w:eastAsiaTheme="minorEastAsia" w:hAnsiTheme="minorEastAsia"/>
          <w:sz w:val="28"/>
          <w:szCs w:val="28"/>
        </w:rPr>
        <w:t>M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公司为例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标准成本法与定额成本法的比较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645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浅谈内部结算价格的制定与应用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企业存货管理问题研究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应收账款对企业生产经营状况的影响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企业固定资产投资决策分析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649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成本控制中存在的问题及对策研究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民企被外资并购的成本绩效分析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基于</w:t>
      </w:r>
      <w:r w:rsidRPr="00F73A13">
        <w:rPr>
          <w:rFonts w:asciiTheme="minorEastAsia" w:eastAsiaTheme="minorEastAsia" w:hAnsiTheme="minorEastAsia"/>
          <w:sz w:val="28"/>
          <w:szCs w:val="28"/>
        </w:rPr>
        <w:t>XY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民企案例的分析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财务比率分析在钢铁行业管理中的应用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浅谈资产减值准备对会计数据的影响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三一重工的财务报表分析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中小食品企业财务风险的分析与应对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以三全食品为例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我国企业内部财务监督制度研究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我国家电行业上市公司偿债能力分析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以青岛海尔为例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我国酒水行业的盈利能力分析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以青岛啤酒为例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对中小企业成本管理问题的探讨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659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企业价值的体现研究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杜邦分析法在万科企业的应用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论存货计价方法对企业的影响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财务评价指标体系及其运用研究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市场经济条件下企业筹资渠道和筹资方式的研究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高新技术企业人力资源成本管理研究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企业营运资金管理绩效评价研究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我国上市公司独立董事制度的现状与完善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lastRenderedPageBreak/>
        <w:t>667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论中小企业融资存在问题及解决对策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开滦集团案例分析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财务报表</w:t>
      </w:r>
      <w:r w:rsidRPr="00F73A13">
        <w:rPr>
          <w:rFonts w:asciiTheme="minorEastAsia" w:eastAsiaTheme="minorEastAsia" w:hAnsiTheme="minorEastAsia"/>
          <w:sz w:val="28"/>
          <w:szCs w:val="28"/>
        </w:rPr>
        <w:t>——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以徐工为例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669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企业全面预算管理相关问题研究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中石化集团资金集中管理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我国上市公司资本结构相关问题研究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中小企业资金周转问题及解决措施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我国事业单位会计改革问题研究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新形势下高校财务管理存在的问题及对策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财务报表粉饰行为及其防范</w:t>
      </w:r>
      <w:r w:rsidRPr="00F73A13">
        <w:rPr>
          <w:rFonts w:asciiTheme="minorEastAsia" w:eastAsiaTheme="minorEastAsia" w:hAnsiTheme="minorEastAsia"/>
          <w:sz w:val="28"/>
          <w:szCs w:val="28"/>
        </w:rPr>
        <w:t>--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以康华农业为例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676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伊利股份有限公司偿债能力分析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677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风险导向审计在企业中的应用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678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房地产企业税收筹划：思路、问题与对策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679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公允价值信息披露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680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互联网金融背景下小微企业融资问题研究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681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试论企业并购中存在的问题及对策研究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682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财务欺诈的成因与防范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683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  <w:t>IPO</w:t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审计风险成因分析及防范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684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作业成本法在中小企业的应用研究</w:t>
      </w:r>
    </w:p>
    <w:p w:rsidR="00293F7F" w:rsidRPr="00F73A13" w:rsidRDefault="00293F7F" w:rsidP="00F73A13">
      <w:pPr>
        <w:spacing w:line="360" w:lineRule="auto"/>
        <w:rPr>
          <w:rFonts w:asciiTheme="minorEastAsia" w:eastAsiaTheme="minorEastAsia" w:hAnsiTheme="minorEastAsia" w:cs="Times New Roman"/>
          <w:sz w:val="28"/>
          <w:szCs w:val="28"/>
        </w:rPr>
      </w:pPr>
      <w:r w:rsidRPr="00F73A13">
        <w:rPr>
          <w:rFonts w:asciiTheme="minorEastAsia" w:eastAsiaTheme="minorEastAsia" w:hAnsiTheme="minorEastAsia"/>
          <w:sz w:val="28"/>
          <w:szCs w:val="28"/>
        </w:rPr>
        <w:t>685</w:t>
      </w:r>
      <w:r w:rsidRPr="00F73A13">
        <w:rPr>
          <w:rFonts w:asciiTheme="minorEastAsia" w:eastAsiaTheme="minorEastAsia" w:hAnsiTheme="minorEastAsia"/>
          <w:sz w:val="28"/>
          <w:szCs w:val="28"/>
        </w:rPr>
        <w:tab/>
      </w:r>
      <w:r w:rsidRPr="00F73A13">
        <w:rPr>
          <w:rFonts w:asciiTheme="minorEastAsia" w:eastAsiaTheme="minorEastAsia" w:hAnsiTheme="minorEastAsia" w:cs="宋体" w:hint="eastAsia"/>
          <w:sz w:val="28"/>
          <w:szCs w:val="28"/>
        </w:rPr>
        <w:t>平衡计分卡在企业绩效管理中的应用研究</w:t>
      </w:r>
    </w:p>
    <w:sectPr w:rsidR="00293F7F" w:rsidRPr="00F73A13" w:rsidSect="00ED37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361" w:rsidRDefault="00501361" w:rsidP="00F73A13">
      <w:r>
        <w:separator/>
      </w:r>
    </w:p>
  </w:endnote>
  <w:endnote w:type="continuationSeparator" w:id="1">
    <w:p w:rsidR="00501361" w:rsidRDefault="00501361" w:rsidP="00F73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361" w:rsidRDefault="00501361" w:rsidP="00F73A13">
      <w:r>
        <w:separator/>
      </w:r>
    </w:p>
  </w:footnote>
  <w:footnote w:type="continuationSeparator" w:id="1">
    <w:p w:rsidR="00501361" w:rsidRDefault="00501361" w:rsidP="00F73A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343"/>
    <w:rsid w:val="001E7353"/>
    <w:rsid w:val="00271188"/>
    <w:rsid w:val="00293F7F"/>
    <w:rsid w:val="00501361"/>
    <w:rsid w:val="008D3958"/>
    <w:rsid w:val="00A76610"/>
    <w:rsid w:val="00E80343"/>
    <w:rsid w:val="00ED371B"/>
    <w:rsid w:val="00F73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71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A13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A13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2280</Words>
  <Characters>12996</Characters>
  <Application>Microsoft Office Word</Application>
  <DocSecurity>0</DocSecurity>
  <Lines>108</Lines>
  <Paragraphs>30</Paragraphs>
  <ScaleCrop>false</ScaleCrop>
  <Company>MC SYSTEM</Company>
  <LinksUpToDate>false</LinksUpToDate>
  <CharactersWithSpaces>15246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2017-09-26T07:05:00Z</dcterms:created>
  <dcterms:modified xsi:type="dcterms:W3CDTF">2018-06-01T02:03:00Z</dcterms:modified>
</cp:coreProperties>
</file>